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E5D" w:rsidRPr="00C12501" w:rsidRDefault="0013323E" w:rsidP="008E1E5D">
      <w:pPr>
        <w:rPr>
          <w:b/>
          <w:sz w:val="28"/>
          <w:szCs w:val="28"/>
        </w:rPr>
      </w:pPr>
      <w:r>
        <w:rPr>
          <w:b/>
          <w:sz w:val="28"/>
          <w:szCs w:val="28"/>
        </w:rPr>
        <w:t>Maatalouden polttoainesäiliöt- tilaisuuden yhteydessä esitettyjä kysymyksiä ja  niihin annetut vastaukset</w:t>
      </w:r>
      <w:r w:rsidR="008E1E5D" w:rsidRPr="00C12501">
        <w:rPr>
          <w:b/>
          <w:sz w:val="28"/>
          <w:szCs w:val="28"/>
        </w:rPr>
        <w:t xml:space="preserve">: </w:t>
      </w:r>
    </w:p>
    <w:p w:rsidR="008E1E5D" w:rsidRDefault="008E1E5D" w:rsidP="008E1E5D">
      <w:pPr>
        <w:ind w:firstLine="45"/>
        <w:rPr>
          <w:rFonts w:ascii="Arial" w:hAnsi="Arial" w:cs="Arial"/>
        </w:rPr>
      </w:pPr>
    </w:p>
    <w:p w:rsidR="008E1E5D" w:rsidRPr="00992DA3" w:rsidRDefault="008E1E5D" w:rsidP="00992DA3">
      <w:pPr>
        <w:pStyle w:val="Default"/>
        <w:numPr>
          <w:ilvl w:val="0"/>
          <w:numId w:val="1"/>
        </w:numPr>
        <w:spacing w:after="198"/>
        <w:rPr>
          <w:color w:val="auto"/>
        </w:rPr>
      </w:pPr>
      <w:r w:rsidRPr="00E570CA">
        <w:rPr>
          <w:color w:val="auto"/>
        </w:rPr>
        <w:t>Pitääkö säiliössä olla valuma-allas vai ei?</w:t>
      </w:r>
      <w:r w:rsidR="00E570CA" w:rsidRPr="00E570CA">
        <w:rPr>
          <w:color w:val="auto"/>
        </w:rPr>
        <w:t xml:space="preserve"> </w:t>
      </w:r>
      <w:r w:rsidR="00E570CA">
        <w:rPr>
          <w:color w:val="auto"/>
        </w:rPr>
        <w:t>Ja minkä</w:t>
      </w:r>
      <w:r w:rsidRPr="00E570CA">
        <w:rPr>
          <w:color w:val="auto"/>
        </w:rPr>
        <w:t xml:space="preserve"> kokoinen valuma-allas säiliössä pitää olla? </w:t>
      </w:r>
      <w:r w:rsidR="00E570CA">
        <w:rPr>
          <w:color w:val="auto"/>
        </w:rPr>
        <w:br/>
      </w:r>
      <w:r w:rsidR="00992DA3">
        <w:rPr>
          <w:color w:val="auto"/>
        </w:rPr>
        <w:t xml:space="preserve">Vastaus: </w:t>
      </w:r>
      <w:r w:rsidR="00E570CA" w:rsidRPr="00992DA3">
        <w:rPr>
          <w:color w:val="auto"/>
        </w:rPr>
        <w:t xml:space="preserve">Vuodonhallinnan suhteen vaihtoehtoja ovat kaksivaippainen säiliö, yksivaippainen säiliö suoja-altaassa tai yksivaippainen säiliö, jossa kiinteä tai </w:t>
      </w:r>
      <w:r w:rsidR="00EF58A0" w:rsidRPr="00992DA3">
        <w:rPr>
          <w:color w:val="auto"/>
        </w:rPr>
        <w:t>avoin</w:t>
      </w:r>
      <w:r w:rsidR="00BD5396" w:rsidRPr="00992DA3">
        <w:rPr>
          <w:color w:val="auto"/>
        </w:rPr>
        <w:t xml:space="preserve"> valuma-allas</w:t>
      </w:r>
      <w:r w:rsidR="00992DA3" w:rsidRPr="00992DA3">
        <w:rPr>
          <w:color w:val="auto"/>
        </w:rPr>
        <w:t>, joka kattaa säiliön koko tilavuuden (</w:t>
      </w:r>
      <w:r w:rsidR="00DC62EE" w:rsidRPr="00992DA3">
        <w:rPr>
          <w:color w:val="auto"/>
        </w:rPr>
        <w:t>100–110</w:t>
      </w:r>
      <w:r w:rsidR="00992DA3" w:rsidRPr="00992DA3">
        <w:rPr>
          <w:color w:val="auto"/>
        </w:rPr>
        <w:t xml:space="preserve"> %)</w:t>
      </w:r>
      <w:r w:rsidR="00BD5396" w:rsidRPr="00992DA3">
        <w:rPr>
          <w:color w:val="auto"/>
        </w:rPr>
        <w:t xml:space="preserve">. </w:t>
      </w:r>
      <w:r w:rsidR="00E570CA" w:rsidRPr="00992DA3">
        <w:rPr>
          <w:color w:val="auto"/>
        </w:rPr>
        <w:t xml:space="preserve"> </w:t>
      </w:r>
    </w:p>
    <w:p w:rsidR="008E1E5D" w:rsidRPr="00992DA3" w:rsidRDefault="008E1E5D" w:rsidP="00992DA3">
      <w:pPr>
        <w:pStyle w:val="Default"/>
        <w:numPr>
          <w:ilvl w:val="0"/>
          <w:numId w:val="1"/>
        </w:numPr>
        <w:spacing w:after="198"/>
        <w:rPr>
          <w:color w:val="auto"/>
        </w:rPr>
      </w:pPr>
      <w:r>
        <w:rPr>
          <w:color w:val="auto"/>
        </w:rPr>
        <w:t xml:space="preserve">Kuinka paljon saa varastoida polttonestettä ilman </w:t>
      </w:r>
      <w:r w:rsidR="00992DA3">
        <w:rPr>
          <w:color w:val="auto"/>
        </w:rPr>
        <w:t>kemikaali-</w:t>
      </w:r>
      <w:r>
        <w:rPr>
          <w:color w:val="auto"/>
        </w:rPr>
        <w:t>ilmoitusta viranomaisille?</w:t>
      </w:r>
      <w:r w:rsidR="00D83654" w:rsidRPr="00992DA3">
        <w:rPr>
          <w:color w:val="auto"/>
        </w:rPr>
        <w:br/>
      </w:r>
      <w:r w:rsidR="00992DA3">
        <w:rPr>
          <w:color w:val="auto"/>
        </w:rPr>
        <w:t xml:space="preserve">Vastaus: </w:t>
      </w:r>
      <w:r w:rsidR="00D83654" w:rsidRPr="00992DA3">
        <w:rPr>
          <w:color w:val="auto"/>
        </w:rPr>
        <w:t>Alle 10 tonnia, joka on noin 12 m</w:t>
      </w:r>
      <w:r w:rsidR="00D83654" w:rsidRPr="00992DA3">
        <w:rPr>
          <w:color w:val="auto"/>
          <w:vertAlign w:val="superscript"/>
        </w:rPr>
        <w:t>3</w:t>
      </w:r>
      <w:r w:rsidR="00D83654" w:rsidRPr="00992DA3">
        <w:rPr>
          <w:color w:val="auto"/>
        </w:rPr>
        <w:t xml:space="preserve">. Säiliöiden pitää kaikissa tapauksissa olla </w:t>
      </w:r>
      <w:r w:rsidR="00CA5E50" w:rsidRPr="00992DA3">
        <w:rPr>
          <w:color w:val="auto"/>
        </w:rPr>
        <w:t xml:space="preserve">kuitenkin </w:t>
      </w:r>
      <w:r w:rsidR="00D83654" w:rsidRPr="00992DA3">
        <w:rPr>
          <w:color w:val="auto"/>
        </w:rPr>
        <w:t xml:space="preserve">standardin mukaisia.   </w:t>
      </w:r>
      <w:r w:rsidRPr="00992DA3">
        <w:rPr>
          <w:color w:val="auto"/>
        </w:rPr>
        <w:t xml:space="preserve"> </w:t>
      </w:r>
    </w:p>
    <w:p w:rsidR="00C4782E" w:rsidRDefault="008E1E5D" w:rsidP="003D5BBB">
      <w:pPr>
        <w:pStyle w:val="Default"/>
        <w:numPr>
          <w:ilvl w:val="0"/>
          <w:numId w:val="1"/>
        </w:numPr>
        <w:spacing w:after="198"/>
        <w:rPr>
          <w:color w:val="auto"/>
        </w:rPr>
      </w:pPr>
      <w:r w:rsidRPr="00C4782E">
        <w:rPr>
          <w:color w:val="auto"/>
        </w:rPr>
        <w:t>Miten ja kuinka usein säiliö tulee tarkastaa?</w:t>
      </w:r>
    </w:p>
    <w:p w:rsidR="00C4782E" w:rsidRPr="00C4782E" w:rsidRDefault="00A759E5" w:rsidP="00C4782E">
      <w:pPr>
        <w:pStyle w:val="Default"/>
        <w:spacing w:after="198"/>
        <w:ind w:left="720"/>
        <w:rPr>
          <w:color w:val="auto"/>
        </w:rPr>
      </w:pPr>
      <w:r w:rsidRPr="00C4782E">
        <w:rPr>
          <w:color w:val="auto"/>
        </w:rPr>
        <w:t>Vastaus: Kaikki säiliöt tulee tarkastaa</w:t>
      </w:r>
      <w:r w:rsidR="00C4782E">
        <w:rPr>
          <w:color w:val="auto"/>
        </w:rPr>
        <w:t xml:space="preserve"> </w:t>
      </w:r>
      <w:r w:rsidR="000F6E6D">
        <w:rPr>
          <w:color w:val="auto"/>
        </w:rPr>
        <w:t>säännöllisesti</w:t>
      </w:r>
      <w:r w:rsidR="00C4782E">
        <w:rPr>
          <w:color w:val="auto"/>
        </w:rPr>
        <w:t xml:space="preserve"> (huolehtimisvelvollisuus)</w:t>
      </w:r>
      <w:r w:rsidRPr="00C4782E">
        <w:rPr>
          <w:color w:val="auto"/>
        </w:rPr>
        <w:t xml:space="preserve">. </w:t>
      </w:r>
      <w:r w:rsidR="00C4782E">
        <w:rPr>
          <w:color w:val="auto"/>
        </w:rPr>
        <w:t xml:space="preserve">Vastuu tarkastuksesta ja säiliön kunnossapidosta on säiliön omistajalla tai haltijalla. </w:t>
      </w:r>
    </w:p>
    <w:p w:rsidR="00C4782E" w:rsidRDefault="00C4782E" w:rsidP="00C4782E">
      <w:pPr>
        <w:pStyle w:val="Default"/>
        <w:spacing w:after="198"/>
        <w:ind w:left="720"/>
        <w:rPr>
          <w:color w:val="auto"/>
        </w:rPr>
      </w:pPr>
      <w:r w:rsidRPr="00C4782E">
        <w:rPr>
          <w:color w:val="auto"/>
        </w:rPr>
        <w:t xml:space="preserve">Tärkeillä pohjavesialueilla </w:t>
      </w:r>
      <w:r w:rsidR="000F6E6D">
        <w:rPr>
          <w:color w:val="auto"/>
        </w:rPr>
        <w:t>s</w:t>
      </w:r>
      <w:r w:rsidRPr="00C4782E">
        <w:rPr>
          <w:color w:val="auto"/>
        </w:rPr>
        <w:t>ijaitsevat yksivaippaiset maanalaiset säiliöt pitää tarkastaa ensimmäisen kerran 10 vuoden päästä käyttöönot</w:t>
      </w:r>
      <w:r w:rsidR="00DC62EE">
        <w:rPr>
          <w:color w:val="auto"/>
        </w:rPr>
        <w:t xml:space="preserve">on jälkeen ja </w:t>
      </w:r>
      <w:r w:rsidR="001215E8" w:rsidRPr="00C4782E">
        <w:rPr>
          <w:color w:val="auto"/>
        </w:rPr>
        <w:t>sen jälkeen</w:t>
      </w:r>
      <w:r w:rsidR="001215E8" w:rsidRPr="001D21EA">
        <w:rPr>
          <w:color w:val="auto"/>
        </w:rPr>
        <w:t xml:space="preserve"> </w:t>
      </w:r>
      <w:r w:rsidR="00DC62EE" w:rsidRPr="001D21EA">
        <w:rPr>
          <w:color w:val="auto"/>
        </w:rPr>
        <w:t xml:space="preserve">kuntoluokkien </w:t>
      </w:r>
      <w:r w:rsidR="001D21EA" w:rsidRPr="001D21EA">
        <w:rPr>
          <w:color w:val="auto"/>
        </w:rPr>
        <w:t>(A-</w:t>
      </w:r>
      <w:r w:rsidR="00905B52">
        <w:rPr>
          <w:color w:val="auto"/>
        </w:rPr>
        <w:t>C</w:t>
      </w:r>
      <w:r w:rsidRPr="001D21EA">
        <w:rPr>
          <w:color w:val="auto"/>
        </w:rPr>
        <w:t xml:space="preserve">) </w:t>
      </w:r>
      <w:r w:rsidRPr="00C4782E">
        <w:rPr>
          <w:color w:val="auto"/>
        </w:rPr>
        <w:t>mukaan.  Säiliötarkastuksen saa suorittaa ainoastaan turvallisuus- ja kemikaaliviraston hyväksymä tarkastusliike.</w:t>
      </w:r>
      <w:r w:rsidR="00905B52">
        <w:rPr>
          <w:color w:val="auto"/>
        </w:rPr>
        <w:t xml:space="preserve"> D-luokan säiliö on poistettava välittömästi käytöstä.</w:t>
      </w:r>
    </w:p>
    <w:p w:rsidR="00AE61BB" w:rsidRDefault="00AE61BB" w:rsidP="00C4782E">
      <w:pPr>
        <w:pStyle w:val="Default"/>
        <w:spacing w:after="198"/>
        <w:ind w:left="720"/>
        <w:rPr>
          <w:color w:val="auto"/>
        </w:rPr>
      </w:pPr>
      <w:r>
        <w:rPr>
          <w:color w:val="auto"/>
        </w:rPr>
        <w:lastRenderedPageBreak/>
        <w:t>Kunnan ympäristönsuojelumääräyksissä voidaan antaa erityismääräyksiä säiliöiden tarkastuksista tärkeillä pohjavesialueilla.</w:t>
      </w:r>
    </w:p>
    <w:p w:rsidR="009E75E0" w:rsidRDefault="008E1E5D" w:rsidP="009E75E0">
      <w:pPr>
        <w:pStyle w:val="Default"/>
        <w:numPr>
          <w:ilvl w:val="0"/>
          <w:numId w:val="1"/>
        </w:numPr>
        <w:adjustRightInd w:val="0"/>
        <w:spacing w:after="198"/>
        <w:ind w:hanging="436"/>
        <w:rPr>
          <w:sz w:val="23"/>
          <w:szCs w:val="23"/>
        </w:rPr>
      </w:pPr>
      <w:r w:rsidRPr="00BD5396">
        <w:rPr>
          <w:color w:val="auto"/>
        </w:rPr>
        <w:t>Pitääkö säiliössä olla laponesto? Mitä laponestolla tarkoitetaan?</w:t>
      </w:r>
      <w:r w:rsidR="00BD5396" w:rsidRPr="00BD5396">
        <w:rPr>
          <w:color w:val="auto"/>
        </w:rPr>
        <w:br/>
      </w:r>
      <w:r w:rsidR="00375325">
        <w:rPr>
          <w:color w:val="auto"/>
        </w:rPr>
        <w:t xml:space="preserve">Vastaus: </w:t>
      </w:r>
      <w:r w:rsidR="00BD5396" w:rsidRPr="00BD5396">
        <w:rPr>
          <w:color w:val="auto"/>
        </w:rPr>
        <w:t xml:space="preserve">Kaikissa </w:t>
      </w:r>
      <w:r w:rsidR="009E75E0">
        <w:rPr>
          <w:color w:val="auto"/>
        </w:rPr>
        <w:t>farmari</w:t>
      </w:r>
      <w:r w:rsidR="00BD5396" w:rsidRPr="00BD5396">
        <w:rPr>
          <w:color w:val="auto"/>
        </w:rPr>
        <w:t xml:space="preserve">säiliöissä pitää olla laponesto. </w:t>
      </w:r>
      <w:r w:rsidR="00EF58A0">
        <w:rPr>
          <w:color w:val="auto"/>
        </w:rPr>
        <w:t xml:space="preserve">Laponestolla tarkoitetaan sitä, että jos täyttöletku putoaa maahan, </w:t>
      </w:r>
      <w:r w:rsidR="00BD5396" w:rsidRPr="009E75E0">
        <w:t xml:space="preserve">säiliön sisältö ei pääse valumaan maahan. Varusteet sijoitetaan lukittavaan kaappiin tai vastaavaan. </w:t>
      </w:r>
    </w:p>
    <w:p w:rsidR="00BD5396" w:rsidRPr="009E75E0" w:rsidRDefault="00BD5396" w:rsidP="009E75E0">
      <w:pPr>
        <w:pStyle w:val="Default"/>
        <w:adjustRightInd w:val="0"/>
        <w:spacing w:after="198"/>
        <w:ind w:left="720"/>
        <w:rPr>
          <w:sz w:val="23"/>
          <w:szCs w:val="23"/>
        </w:rPr>
      </w:pPr>
      <w:r w:rsidRPr="009E75E0">
        <w:rPr>
          <w:sz w:val="23"/>
          <w:szCs w:val="23"/>
        </w:rPr>
        <w:t xml:space="preserve">Laponesto voidaan toteuttaa esimerkiksi: </w:t>
      </w:r>
    </w:p>
    <w:p w:rsidR="009E75E0" w:rsidRPr="009E75E0" w:rsidRDefault="00BD5396" w:rsidP="0048524C">
      <w:pPr>
        <w:pStyle w:val="Luettelokappale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20"/>
        <w:rPr>
          <w:rFonts w:ascii="Arial" w:hAnsi="Arial" w:cs="Arial"/>
          <w:color w:val="000000"/>
          <w:sz w:val="23"/>
          <w:szCs w:val="23"/>
        </w:rPr>
      </w:pPr>
      <w:r w:rsidRPr="009E75E0">
        <w:rPr>
          <w:rFonts w:ascii="Arial" w:hAnsi="Arial" w:cs="Arial"/>
          <w:color w:val="000000"/>
          <w:sz w:val="23"/>
          <w:szCs w:val="23"/>
        </w:rPr>
        <w:t xml:space="preserve">sähköpumppu varustettuna </w:t>
      </w:r>
      <w:r w:rsidR="009E75E0" w:rsidRPr="009E75E0">
        <w:rPr>
          <w:rFonts w:ascii="Arial" w:hAnsi="Arial" w:cs="Arial"/>
          <w:color w:val="000000"/>
          <w:sz w:val="23"/>
          <w:szCs w:val="23"/>
        </w:rPr>
        <w:t>laponestolla, jonka voi todeta tarvittaessa pumpun dokumenteista</w:t>
      </w:r>
    </w:p>
    <w:p w:rsidR="00BD5396" w:rsidRDefault="00BD5396" w:rsidP="00BD539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3"/>
          <w:szCs w:val="23"/>
        </w:rPr>
      </w:pPr>
      <w:proofErr w:type="gramStart"/>
      <w:r w:rsidRPr="00BD5396">
        <w:rPr>
          <w:rFonts w:ascii="Arial" w:hAnsi="Arial" w:cs="Arial"/>
          <w:color w:val="000000"/>
          <w:sz w:val="23"/>
          <w:szCs w:val="23"/>
        </w:rPr>
        <w:t xml:space="preserve">2) </w:t>
      </w:r>
      <w:r w:rsidR="009E75E0">
        <w:rPr>
          <w:rFonts w:ascii="Arial" w:hAnsi="Arial" w:cs="Arial"/>
          <w:color w:val="000000"/>
          <w:sz w:val="23"/>
          <w:szCs w:val="23"/>
        </w:rPr>
        <w:t xml:space="preserve"> </w:t>
      </w:r>
      <w:r w:rsidRPr="00BD5396">
        <w:rPr>
          <w:rFonts w:ascii="Arial" w:hAnsi="Arial" w:cs="Arial"/>
          <w:color w:val="000000"/>
          <w:sz w:val="23"/>
          <w:szCs w:val="23"/>
        </w:rPr>
        <w:t>käsipumppu</w:t>
      </w:r>
      <w:proofErr w:type="gramEnd"/>
      <w:r w:rsidRPr="00BD5396">
        <w:rPr>
          <w:rFonts w:ascii="Arial" w:hAnsi="Arial" w:cs="Arial"/>
          <w:color w:val="000000"/>
          <w:sz w:val="23"/>
          <w:szCs w:val="23"/>
        </w:rPr>
        <w:t xml:space="preserve"> varustettuna paluuputkella </w:t>
      </w:r>
    </w:p>
    <w:p w:rsidR="009E75E0" w:rsidRDefault="009E75E0" w:rsidP="00BD539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3"/>
          <w:szCs w:val="23"/>
        </w:rPr>
      </w:pPr>
    </w:p>
    <w:p w:rsidR="009E75E0" w:rsidRPr="00BD5396" w:rsidRDefault="009E75E0" w:rsidP="00BD5396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3"/>
          <w:szCs w:val="23"/>
        </w:rPr>
      </w:pPr>
    </w:p>
    <w:p w:rsidR="00C02432" w:rsidRDefault="00C02432" w:rsidP="006C762B">
      <w:pPr>
        <w:pStyle w:val="Default"/>
        <w:numPr>
          <w:ilvl w:val="0"/>
          <w:numId w:val="1"/>
        </w:numPr>
        <w:spacing w:after="198"/>
        <w:rPr>
          <w:color w:val="auto"/>
        </w:rPr>
      </w:pPr>
      <w:r>
        <w:rPr>
          <w:color w:val="auto"/>
        </w:rPr>
        <w:t xml:space="preserve">Tyyppikilven tulee olla standardin (SFS 2733) mukainen metallikilpi. </w:t>
      </w:r>
      <w:proofErr w:type="spellStart"/>
      <w:r>
        <w:rPr>
          <w:color w:val="auto"/>
        </w:rPr>
        <w:t>TUKES:n</w:t>
      </w:r>
      <w:proofErr w:type="spellEnd"/>
      <w:r>
        <w:rPr>
          <w:color w:val="auto"/>
        </w:rPr>
        <w:t xml:space="preserve"> hyväksymä tarkastuslaitos leimaa tyyppikilven.  </w:t>
      </w:r>
    </w:p>
    <w:p w:rsidR="00EF58A0" w:rsidRDefault="00EF58A0" w:rsidP="006C762B">
      <w:pPr>
        <w:pStyle w:val="Default"/>
        <w:numPr>
          <w:ilvl w:val="0"/>
          <w:numId w:val="1"/>
        </w:numPr>
        <w:spacing w:after="198"/>
        <w:rPr>
          <w:color w:val="auto"/>
        </w:rPr>
      </w:pPr>
      <w:r>
        <w:rPr>
          <w:color w:val="auto"/>
        </w:rPr>
        <w:t>Mistä saa ostettua säiliöön varoitustarrat?</w:t>
      </w:r>
    </w:p>
    <w:p w:rsidR="00C02432" w:rsidRDefault="00C02432" w:rsidP="00C02432">
      <w:pPr>
        <w:pStyle w:val="Default"/>
        <w:spacing w:after="198"/>
        <w:ind w:left="720"/>
        <w:rPr>
          <w:color w:val="auto"/>
        </w:rPr>
      </w:pPr>
      <w:r>
        <w:rPr>
          <w:color w:val="auto"/>
        </w:rPr>
        <w:t>Vastaus: Tarroja saa ostettua esimerkiksi koneyrittäjien liitosta ja alan liikkeistä</w:t>
      </w:r>
    </w:p>
    <w:p w:rsidR="00C02432" w:rsidRDefault="00EF58A0" w:rsidP="006C762B">
      <w:pPr>
        <w:pStyle w:val="Default"/>
        <w:numPr>
          <w:ilvl w:val="0"/>
          <w:numId w:val="1"/>
        </w:numPr>
        <w:spacing w:after="198"/>
        <w:rPr>
          <w:color w:val="auto"/>
        </w:rPr>
      </w:pPr>
      <w:r>
        <w:rPr>
          <w:color w:val="auto"/>
        </w:rPr>
        <w:t xml:space="preserve">Mitkä asiat säiliöstä pitää ulkoisesti näkyä? </w:t>
      </w:r>
    </w:p>
    <w:p w:rsidR="00EF58A0" w:rsidRDefault="00C02432" w:rsidP="00C02432">
      <w:pPr>
        <w:pStyle w:val="Default"/>
        <w:spacing w:after="198"/>
        <w:ind w:left="720"/>
        <w:rPr>
          <w:color w:val="auto"/>
        </w:rPr>
      </w:pPr>
      <w:r>
        <w:rPr>
          <w:color w:val="auto"/>
        </w:rPr>
        <w:lastRenderedPageBreak/>
        <w:t xml:space="preserve">Vastaus: Säiliön pakolliset varusteet on selvitetty </w:t>
      </w:r>
      <w:r w:rsidR="0083293D">
        <w:rPr>
          <w:color w:val="auto"/>
        </w:rPr>
        <w:t xml:space="preserve">esimerkiksi </w:t>
      </w:r>
      <w:r>
        <w:rPr>
          <w:color w:val="auto"/>
        </w:rPr>
        <w:t xml:space="preserve">Vastuu farmarisäiliöstä- </w:t>
      </w:r>
      <w:r w:rsidR="0083293D">
        <w:rPr>
          <w:color w:val="auto"/>
        </w:rPr>
        <w:t>tiedotteessa.</w:t>
      </w:r>
    </w:p>
    <w:p w:rsidR="002E0D82" w:rsidRDefault="002E0D82" w:rsidP="00C02432">
      <w:pPr>
        <w:pStyle w:val="Default"/>
        <w:spacing w:after="198"/>
        <w:ind w:left="720"/>
        <w:rPr>
          <w:color w:val="auto"/>
        </w:rPr>
      </w:pPr>
    </w:p>
    <w:p w:rsidR="002E0D82" w:rsidRDefault="002E0D82" w:rsidP="00C02432">
      <w:pPr>
        <w:pStyle w:val="Default"/>
        <w:spacing w:after="198"/>
        <w:ind w:left="720"/>
        <w:rPr>
          <w:color w:val="auto"/>
        </w:rPr>
      </w:pPr>
    </w:p>
    <w:p w:rsidR="002E0D82" w:rsidRDefault="008E1E5D" w:rsidP="002E0D82">
      <w:pPr>
        <w:pStyle w:val="Default"/>
        <w:numPr>
          <w:ilvl w:val="0"/>
          <w:numId w:val="1"/>
        </w:numPr>
        <w:spacing w:after="198"/>
        <w:rPr>
          <w:color w:val="auto"/>
        </w:rPr>
      </w:pPr>
      <w:r>
        <w:rPr>
          <w:color w:val="auto"/>
        </w:rPr>
        <w:t>Mitä tehdä jos säiliössä ei ole tyyppikilpeä?</w:t>
      </w:r>
    </w:p>
    <w:p w:rsidR="006C762B" w:rsidRPr="002E0D82" w:rsidRDefault="002E0D82" w:rsidP="002E0D82">
      <w:pPr>
        <w:pStyle w:val="Default"/>
        <w:spacing w:after="198"/>
        <w:ind w:left="720"/>
        <w:rPr>
          <w:color w:val="auto"/>
        </w:rPr>
      </w:pPr>
      <w:r w:rsidRPr="002E0D82">
        <w:rPr>
          <w:color w:val="auto"/>
        </w:rPr>
        <w:t xml:space="preserve">Vastaus: </w:t>
      </w:r>
      <w:r w:rsidR="0083293D" w:rsidRPr="002E0D82">
        <w:rPr>
          <w:color w:val="auto"/>
        </w:rPr>
        <w:t>S</w:t>
      </w:r>
      <w:r w:rsidR="006C762B" w:rsidRPr="002E0D82">
        <w:rPr>
          <w:color w:val="auto"/>
        </w:rPr>
        <w:t>äiliö</w:t>
      </w:r>
      <w:r w:rsidR="0083293D" w:rsidRPr="002E0D82">
        <w:rPr>
          <w:color w:val="auto"/>
        </w:rPr>
        <w:t>ssä tulee olla aina tyyppikilpi.  Jos sitä ei ole s</w:t>
      </w:r>
      <w:r w:rsidR="006C762B" w:rsidRPr="002E0D82">
        <w:rPr>
          <w:color w:val="auto"/>
        </w:rPr>
        <w:t xml:space="preserve">äiliö pitää </w:t>
      </w:r>
      <w:r w:rsidR="0083293D" w:rsidRPr="002E0D82">
        <w:rPr>
          <w:color w:val="auto"/>
        </w:rPr>
        <w:t xml:space="preserve">vaihtaa </w:t>
      </w:r>
      <w:r w:rsidR="006C762B" w:rsidRPr="002E0D82">
        <w:rPr>
          <w:color w:val="auto"/>
        </w:rPr>
        <w:t>uu</w:t>
      </w:r>
      <w:r w:rsidR="0083293D" w:rsidRPr="002E0D82">
        <w:rPr>
          <w:color w:val="auto"/>
        </w:rPr>
        <w:t xml:space="preserve">teen </w:t>
      </w:r>
      <w:r w:rsidR="006C762B" w:rsidRPr="002E0D82">
        <w:rPr>
          <w:color w:val="auto"/>
        </w:rPr>
        <w:t xml:space="preserve">tai </w:t>
      </w:r>
      <w:r w:rsidR="0083293D" w:rsidRPr="002E0D82">
        <w:rPr>
          <w:color w:val="auto"/>
        </w:rPr>
        <w:t>tarkastut</w:t>
      </w:r>
      <w:r w:rsidR="006C762B" w:rsidRPr="002E0D82">
        <w:rPr>
          <w:color w:val="auto"/>
        </w:rPr>
        <w:t>ta</w:t>
      </w:r>
      <w:r w:rsidR="0083293D" w:rsidRPr="002E0D82">
        <w:rPr>
          <w:color w:val="auto"/>
        </w:rPr>
        <w:t>a Tukesin hyväksymällä ta</w:t>
      </w:r>
      <w:r w:rsidR="006C762B" w:rsidRPr="002E0D82">
        <w:rPr>
          <w:color w:val="auto"/>
        </w:rPr>
        <w:t>rkastus</w:t>
      </w:r>
      <w:r w:rsidR="0083293D" w:rsidRPr="002E0D82">
        <w:rPr>
          <w:color w:val="auto"/>
        </w:rPr>
        <w:t xml:space="preserve">laitoksella (Inspecta ja Dekra). </w:t>
      </w:r>
    </w:p>
    <w:p w:rsidR="00EC366F" w:rsidRDefault="008E1E5D" w:rsidP="001B3BB6">
      <w:pPr>
        <w:pStyle w:val="Default"/>
        <w:numPr>
          <w:ilvl w:val="0"/>
          <w:numId w:val="1"/>
        </w:numPr>
        <w:spacing w:after="198"/>
        <w:rPr>
          <w:color w:val="auto"/>
        </w:rPr>
      </w:pPr>
      <w:r>
        <w:rPr>
          <w:color w:val="auto"/>
        </w:rPr>
        <w:t xml:space="preserve">Mikä on eri viranomaisten </w:t>
      </w:r>
      <w:r w:rsidR="00DA146B">
        <w:rPr>
          <w:color w:val="auto"/>
        </w:rPr>
        <w:t xml:space="preserve">(pelastusviranomainen/ympäristöviranomainen) </w:t>
      </w:r>
      <w:r>
        <w:rPr>
          <w:color w:val="auto"/>
        </w:rPr>
        <w:t>työnjako</w:t>
      </w:r>
      <w:r w:rsidR="00DA146B">
        <w:rPr>
          <w:color w:val="auto"/>
        </w:rPr>
        <w:t xml:space="preserve"> säiliöiden valvonnan </w:t>
      </w:r>
      <w:r w:rsidR="00DC62EE">
        <w:rPr>
          <w:color w:val="auto"/>
        </w:rPr>
        <w:t>suhteen?</w:t>
      </w:r>
      <w:r>
        <w:rPr>
          <w:color w:val="auto"/>
        </w:rPr>
        <w:t xml:space="preserve">  </w:t>
      </w:r>
      <w:r w:rsidR="001B3BB6">
        <w:rPr>
          <w:color w:val="auto"/>
        </w:rPr>
        <w:br/>
      </w:r>
      <w:r w:rsidR="00EC366F">
        <w:rPr>
          <w:color w:val="auto"/>
        </w:rPr>
        <w:t xml:space="preserve">Vastaus: </w:t>
      </w:r>
      <w:r w:rsidR="001B3BB6">
        <w:rPr>
          <w:color w:val="auto"/>
        </w:rPr>
        <w:t>Ympäristöviranomainen valvoo ympäristölupamääräysten ja ympäristönsuojelumääräysten noudattamista</w:t>
      </w:r>
      <w:r w:rsidR="00EC366F">
        <w:rPr>
          <w:color w:val="auto"/>
        </w:rPr>
        <w:t xml:space="preserve"> valvontasuunnitelman mukaisesti</w:t>
      </w:r>
      <w:r w:rsidR="001B3BB6">
        <w:rPr>
          <w:color w:val="auto"/>
        </w:rPr>
        <w:t xml:space="preserve">. </w:t>
      </w:r>
      <w:r w:rsidR="0071336F">
        <w:rPr>
          <w:color w:val="auto"/>
        </w:rPr>
        <w:t>Ympäristöviranomainen tarkastaa polttoaineen varastoinnin ja käsittelyn asianmukaisuuden</w:t>
      </w:r>
      <w:r w:rsidR="00ED5162">
        <w:rPr>
          <w:color w:val="auto"/>
        </w:rPr>
        <w:t xml:space="preserve"> ja </w:t>
      </w:r>
      <w:r w:rsidR="0071336F">
        <w:rPr>
          <w:color w:val="auto"/>
        </w:rPr>
        <w:t>kirjaa huomiot mahdollisista puutteista</w:t>
      </w:r>
      <w:r w:rsidR="00ED5162">
        <w:rPr>
          <w:color w:val="auto"/>
        </w:rPr>
        <w:t>. T</w:t>
      </w:r>
      <w:r w:rsidR="0071336F">
        <w:rPr>
          <w:color w:val="auto"/>
        </w:rPr>
        <w:t xml:space="preserve">arvittaessa </w:t>
      </w:r>
      <w:r w:rsidR="00ED04C7">
        <w:rPr>
          <w:color w:val="auto"/>
        </w:rPr>
        <w:t>otetaan</w:t>
      </w:r>
      <w:r w:rsidR="00ED5162">
        <w:rPr>
          <w:color w:val="auto"/>
        </w:rPr>
        <w:t xml:space="preserve"> </w:t>
      </w:r>
      <w:r w:rsidR="0071336F">
        <w:rPr>
          <w:color w:val="auto"/>
        </w:rPr>
        <w:t>yhteyttä pelastusviranomaiseen.</w:t>
      </w:r>
    </w:p>
    <w:p w:rsidR="00EC366F" w:rsidRDefault="006B305E" w:rsidP="00EC366F">
      <w:pPr>
        <w:pStyle w:val="Default"/>
        <w:spacing w:after="198"/>
        <w:ind w:left="720"/>
        <w:rPr>
          <w:color w:val="auto"/>
        </w:rPr>
      </w:pPr>
      <w:r>
        <w:rPr>
          <w:color w:val="auto"/>
        </w:rPr>
        <w:t>P</w:t>
      </w:r>
      <w:r w:rsidR="00E570CA">
        <w:rPr>
          <w:color w:val="auto"/>
        </w:rPr>
        <w:t xml:space="preserve">elastusviranomainen käy </w:t>
      </w:r>
      <w:r w:rsidR="00EC366F">
        <w:rPr>
          <w:color w:val="auto"/>
        </w:rPr>
        <w:t>maa</w:t>
      </w:r>
      <w:r w:rsidR="00E570CA">
        <w:rPr>
          <w:color w:val="auto"/>
        </w:rPr>
        <w:t xml:space="preserve">tiloilla </w:t>
      </w:r>
      <w:r w:rsidR="00EC366F">
        <w:rPr>
          <w:color w:val="auto"/>
        </w:rPr>
        <w:t xml:space="preserve">oman </w:t>
      </w:r>
      <w:r w:rsidR="00E570CA">
        <w:rPr>
          <w:color w:val="auto"/>
        </w:rPr>
        <w:t>valvontasuunnitelman</w:t>
      </w:r>
      <w:r w:rsidR="00EC366F">
        <w:rPr>
          <w:color w:val="auto"/>
        </w:rPr>
        <w:t>sa</w:t>
      </w:r>
      <w:r w:rsidR="00E570CA">
        <w:rPr>
          <w:color w:val="auto"/>
        </w:rPr>
        <w:t xml:space="preserve"> mukaisesti.</w:t>
      </w:r>
      <w:r w:rsidR="006C762B">
        <w:rPr>
          <w:color w:val="auto"/>
        </w:rPr>
        <w:t xml:space="preserve"> </w:t>
      </w:r>
      <w:r w:rsidR="00EC366F">
        <w:rPr>
          <w:color w:val="auto"/>
        </w:rPr>
        <w:t xml:space="preserve">Pelastusviranomainen valvoo vaarallisten kemikaalien vähäistä varastointia ja käsittelyä. Ainoastaan pelastusviranomainen voi antaa tästä poikkeuksia säädösten puitteissa. </w:t>
      </w:r>
    </w:p>
    <w:p w:rsidR="001B3BB6" w:rsidRPr="001B3BB6" w:rsidRDefault="006B305E" w:rsidP="00EC366F">
      <w:pPr>
        <w:pStyle w:val="Default"/>
        <w:spacing w:after="198"/>
        <w:ind w:left="720"/>
        <w:rPr>
          <w:color w:val="auto"/>
        </w:rPr>
      </w:pPr>
      <w:r>
        <w:rPr>
          <w:color w:val="auto"/>
        </w:rPr>
        <w:t>Myös p</w:t>
      </w:r>
      <w:r w:rsidR="006C762B">
        <w:rPr>
          <w:color w:val="auto"/>
        </w:rPr>
        <w:t xml:space="preserve">elastusviranomaisen ja ympäristöviranomaisen yhteistarkastukset ovat mahdollisia. </w:t>
      </w:r>
    </w:p>
    <w:p w:rsidR="00E570CA" w:rsidRPr="00E570CA" w:rsidRDefault="008E1E5D" w:rsidP="00E570CA">
      <w:pPr>
        <w:pStyle w:val="Default"/>
        <w:numPr>
          <w:ilvl w:val="0"/>
          <w:numId w:val="1"/>
        </w:numPr>
        <w:spacing w:after="198"/>
        <w:rPr>
          <w:color w:val="auto"/>
        </w:rPr>
      </w:pPr>
      <w:r>
        <w:rPr>
          <w:color w:val="auto"/>
        </w:rPr>
        <w:lastRenderedPageBreak/>
        <w:t>Jos tilalla on hyväkuntoinen yksivaippainen säiliö tiiviillä kantavalla alustalla ja varusteet (laponesto ja ylitäytönestin) ovat kunnossa, niin mitä vuodonhallinnalta edellytetään tällaisessa tapauksessa?</w:t>
      </w:r>
      <w:r w:rsidR="001B3BB6">
        <w:rPr>
          <w:color w:val="auto"/>
        </w:rPr>
        <w:br/>
        <w:t xml:space="preserve">Pelastusviranomainen </w:t>
      </w:r>
      <w:r w:rsidR="00357126">
        <w:rPr>
          <w:color w:val="auto"/>
        </w:rPr>
        <w:t xml:space="preserve">voi </w:t>
      </w:r>
      <w:r w:rsidR="001B3BB6">
        <w:rPr>
          <w:color w:val="auto"/>
        </w:rPr>
        <w:t xml:space="preserve">edellyttää vuodonhallinnalta jälkikäteen rakennettavaa suoja-allasta katoksessa. </w:t>
      </w:r>
    </w:p>
    <w:p w:rsidR="00F03042" w:rsidRPr="00F03042" w:rsidRDefault="008E1E5D" w:rsidP="00B72BCE">
      <w:pPr>
        <w:pStyle w:val="Default"/>
        <w:numPr>
          <w:ilvl w:val="0"/>
          <w:numId w:val="1"/>
        </w:numPr>
        <w:spacing w:after="198"/>
        <w:rPr>
          <w:i/>
          <w:color w:val="FF0000"/>
        </w:rPr>
      </w:pPr>
      <w:r w:rsidRPr="00F03042">
        <w:rPr>
          <w:color w:val="auto"/>
        </w:rPr>
        <w:t xml:space="preserve">Kuinka kauan tilalle annetaan aikaa korjata tilanne, esim. laponeston </w:t>
      </w:r>
      <w:r w:rsidR="004717F2" w:rsidRPr="00F03042">
        <w:rPr>
          <w:color w:val="auto"/>
        </w:rPr>
        <w:t xml:space="preserve">tai </w:t>
      </w:r>
      <w:proofErr w:type="spellStart"/>
      <w:r w:rsidR="004717F2" w:rsidRPr="00F03042">
        <w:rPr>
          <w:color w:val="auto"/>
        </w:rPr>
        <w:t>ylitäytönestimen</w:t>
      </w:r>
      <w:proofErr w:type="spellEnd"/>
      <w:r w:rsidR="004717F2" w:rsidRPr="00F03042">
        <w:rPr>
          <w:color w:val="auto"/>
        </w:rPr>
        <w:t xml:space="preserve"> </w:t>
      </w:r>
      <w:r w:rsidRPr="00F03042">
        <w:rPr>
          <w:color w:val="auto"/>
        </w:rPr>
        <w:t xml:space="preserve">suhteen? </w:t>
      </w:r>
      <w:r w:rsidR="004717F2" w:rsidRPr="00F03042">
        <w:rPr>
          <w:color w:val="auto"/>
        </w:rPr>
        <w:br/>
      </w:r>
      <w:r w:rsidR="008E01A7" w:rsidRPr="00F03042">
        <w:rPr>
          <w:color w:val="auto"/>
        </w:rPr>
        <w:t xml:space="preserve">Mikäli </w:t>
      </w:r>
      <w:proofErr w:type="spellStart"/>
      <w:r w:rsidR="008E01A7" w:rsidRPr="00F03042">
        <w:rPr>
          <w:color w:val="auto"/>
        </w:rPr>
        <w:t>yhteet</w:t>
      </w:r>
      <w:proofErr w:type="spellEnd"/>
      <w:r w:rsidR="008E01A7" w:rsidRPr="00F03042">
        <w:rPr>
          <w:color w:val="auto"/>
        </w:rPr>
        <w:t xml:space="preserve"> ovat valmiina, asentaminen voidaan tehdä suhteellisen nopealla aikataululla. Jos ylävaippaan joudutaan tekemään pieniä muutoksia, ne tehdään tarkastuksen yhteydessä, jolloin säiliö tyhjennetty ja puhdistettu. </w:t>
      </w:r>
      <w:r w:rsidR="00412CBC" w:rsidRPr="00F03042">
        <w:rPr>
          <w:color w:val="auto"/>
        </w:rPr>
        <w:t xml:space="preserve">Työn suorittajalla </w:t>
      </w:r>
      <w:r w:rsidR="004467A8" w:rsidRPr="00F03042">
        <w:rPr>
          <w:color w:val="auto"/>
        </w:rPr>
        <w:t>on oltava riittävä ammattitaito</w:t>
      </w:r>
      <w:r w:rsidR="00F03042" w:rsidRPr="00F03042">
        <w:rPr>
          <w:color w:val="auto"/>
        </w:rPr>
        <w:t xml:space="preserve"> ja tehdyistä </w:t>
      </w:r>
      <w:r w:rsidR="00F03042">
        <w:rPr>
          <w:color w:val="auto"/>
        </w:rPr>
        <w:t>t</w:t>
      </w:r>
      <w:r w:rsidR="00412CBC" w:rsidRPr="00F03042">
        <w:rPr>
          <w:color w:val="auto"/>
        </w:rPr>
        <w:t>oimenpiteistä</w:t>
      </w:r>
      <w:r w:rsidR="004467A8" w:rsidRPr="00F03042">
        <w:rPr>
          <w:color w:val="auto"/>
        </w:rPr>
        <w:t xml:space="preserve"> on laadittava pöytäkirj</w:t>
      </w:r>
      <w:r w:rsidR="00A82193" w:rsidRPr="00F03042">
        <w:rPr>
          <w:color w:val="auto"/>
        </w:rPr>
        <w:t>a.</w:t>
      </w:r>
    </w:p>
    <w:p w:rsidR="0024582F" w:rsidRPr="00F03042" w:rsidRDefault="00F03042" w:rsidP="00B72BCE">
      <w:pPr>
        <w:pStyle w:val="Default"/>
        <w:numPr>
          <w:ilvl w:val="0"/>
          <w:numId w:val="1"/>
        </w:numPr>
        <w:spacing w:after="198"/>
        <w:rPr>
          <w:color w:val="auto"/>
        </w:rPr>
      </w:pPr>
      <w:r w:rsidRPr="00F03042">
        <w:rPr>
          <w:color w:val="auto"/>
        </w:rPr>
        <w:t>N</w:t>
      </w:r>
      <w:r w:rsidR="002722CD" w:rsidRPr="00F03042">
        <w:rPr>
          <w:color w:val="auto"/>
        </w:rPr>
        <w:t xml:space="preserve">okkavipuliittimellä varustettu </w:t>
      </w:r>
      <w:proofErr w:type="spellStart"/>
      <w:r w:rsidR="002722CD" w:rsidRPr="00F03042">
        <w:rPr>
          <w:color w:val="auto"/>
        </w:rPr>
        <w:t>täyttöyhde</w:t>
      </w:r>
      <w:proofErr w:type="spellEnd"/>
      <w:r w:rsidR="00A82193" w:rsidRPr="00F03042">
        <w:rPr>
          <w:color w:val="auto"/>
        </w:rPr>
        <w:t xml:space="preserve"> on pakollinen uusiin säiliöihin, joissa on riittävän suuri ilmaputki</w:t>
      </w:r>
      <w:r w:rsidR="0037244C" w:rsidRPr="00F03042">
        <w:rPr>
          <w:color w:val="auto"/>
        </w:rPr>
        <w:t xml:space="preserve"> nimellissuuruus vähintään (DN 50). </w:t>
      </w:r>
      <w:proofErr w:type="gramStart"/>
      <w:r w:rsidR="0024582F" w:rsidRPr="00F03042">
        <w:rPr>
          <w:color w:val="auto"/>
        </w:rPr>
        <w:t>Mikäli vanhaan säiliöön aiotaan asentaa nokkavipuliitin on myös ilmaputken oltava riittävän suuri, jotta säiliö ei vaurioidu.</w:t>
      </w:r>
      <w:proofErr w:type="gramEnd"/>
      <w:r w:rsidR="0024582F" w:rsidRPr="00F03042">
        <w:rPr>
          <w:color w:val="auto"/>
        </w:rPr>
        <w:t xml:space="preserve"> </w:t>
      </w:r>
    </w:p>
    <w:p w:rsidR="008F634A" w:rsidRDefault="008E1E5D" w:rsidP="008F634A">
      <w:pPr>
        <w:pStyle w:val="Default"/>
        <w:numPr>
          <w:ilvl w:val="0"/>
          <w:numId w:val="1"/>
        </w:numPr>
        <w:spacing w:after="198"/>
        <w:rPr>
          <w:color w:val="auto"/>
        </w:rPr>
      </w:pPr>
      <w:proofErr w:type="gramStart"/>
      <w:r>
        <w:rPr>
          <w:color w:val="auto"/>
        </w:rPr>
        <w:t>Kaupungeilla ja kunnilla erilaisia käytäntöjä sekä ympäristömääräyksiä.</w:t>
      </w:r>
      <w:proofErr w:type="gramEnd"/>
      <w:r>
        <w:rPr>
          <w:color w:val="auto"/>
        </w:rPr>
        <w:t xml:space="preserve"> Voisiko niitä yhtenäistää? </w:t>
      </w:r>
    </w:p>
    <w:p w:rsidR="00064D0E" w:rsidRPr="00F03042" w:rsidRDefault="008F634A" w:rsidP="008F634A">
      <w:pPr>
        <w:pStyle w:val="Default"/>
        <w:spacing w:after="198"/>
        <w:ind w:left="720"/>
        <w:rPr>
          <w:color w:val="auto"/>
        </w:rPr>
      </w:pPr>
      <w:r w:rsidRPr="00F03042">
        <w:rPr>
          <w:color w:val="auto"/>
        </w:rPr>
        <w:t>Ympäristönsuojelumääräykset laaditaan alueellisten eri</w:t>
      </w:r>
      <w:r w:rsidR="00064D0E" w:rsidRPr="00F03042">
        <w:rPr>
          <w:color w:val="auto"/>
        </w:rPr>
        <w:t xml:space="preserve">tyispiirteiden mukaisiksi (esimerkiksi pohjavesialueet). </w:t>
      </w:r>
    </w:p>
    <w:p w:rsidR="00064D0E" w:rsidRPr="00F03042" w:rsidRDefault="00064D0E" w:rsidP="008F634A">
      <w:pPr>
        <w:pStyle w:val="Default"/>
        <w:spacing w:after="198"/>
        <w:ind w:left="720"/>
        <w:rPr>
          <w:color w:val="auto"/>
        </w:rPr>
      </w:pPr>
      <w:r w:rsidRPr="00F03042">
        <w:rPr>
          <w:color w:val="auto"/>
        </w:rPr>
        <w:lastRenderedPageBreak/>
        <w:t xml:space="preserve">Ympäristönsuojelumääräyksiä päivitetään säännöllisin väliajoin, jolloin voidaan myös tarkistaa farmarisäiliöitä koskevat määräykset ajan tasalle. </w:t>
      </w:r>
    </w:p>
    <w:p w:rsidR="008E1E5D" w:rsidRPr="00F03042" w:rsidRDefault="00CA5E50" w:rsidP="008F634A">
      <w:pPr>
        <w:pStyle w:val="Default"/>
        <w:spacing w:after="198"/>
        <w:ind w:left="720"/>
        <w:rPr>
          <w:color w:val="auto"/>
        </w:rPr>
      </w:pPr>
      <w:r w:rsidRPr="00F03042">
        <w:rPr>
          <w:color w:val="auto"/>
        </w:rPr>
        <w:br/>
      </w:r>
    </w:p>
    <w:p w:rsidR="008F634A" w:rsidRPr="008F634A" w:rsidRDefault="008E1E5D" w:rsidP="008E1E5D">
      <w:pPr>
        <w:pStyle w:val="Default"/>
        <w:numPr>
          <w:ilvl w:val="0"/>
          <w:numId w:val="1"/>
        </w:numPr>
        <w:spacing w:after="23"/>
        <w:rPr>
          <w:color w:val="auto"/>
          <w:sz w:val="22"/>
          <w:szCs w:val="22"/>
        </w:rPr>
      </w:pPr>
      <w:r>
        <w:rPr>
          <w:color w:val="auto"/>
        </w:rPr>
        <w:t>Onko ylitäytönestin pakollinen ja miksi on tai ei ole?</w:t>
      </w:r>
      <w:r w:rsidR="004717F2">
        <w:rPr>
          <w:color w:val="auto"/>
        </w:rPr>
        <w:br/>
      </w:r>
    </w:p>
    <w:p w:rsidR="008E1E5D" w:rsidRPr="004717F2" w:rsidRDefault="008F634A" w:rsidP="008F634A">
      <w:pPr>
        <w:pStyle w:val="Default"/>
        <w:spacing w:after="23"/>
        <w:ind w:left="720"/>
        <w:rPr>
          <w:color w:val="auto"/>
          <w:sz w:val="22"/>
          <w:szCs w:val="22"/>
        </w:rPr>
      </w:pPr>
      <w:r>
        <w:rPr>
          <w:color w:val="auto"/>
        </w:rPr>
        <w:t xml:space="preserve">Vastaus: </w:t>
      </w:r>
      <w:r w:rsidR="004717F2">
        <w:rPr>
          <w:color w:val="auto"/>
        </w:rPr>
        <w:t>Ylitäytönestin on pakollinen</w:t>
      </w:r>
      <w:r w:rsidR="00FD0090">
        <w:rPr>
          <w:color w:val="auto"/>
        </w:rPr>
        <w:t>,</w:t>
      </w:r>
      <w:r w:rsidR="004717F2">
        <w:rPr>
          <w:color w:val="auto"/>
        </w:rPr>
        <w:t xml:space="preserve"> jos se edellytetään ympäristöluvissa tai ympäristönsuojelumääräyksissä. Jos säiliö on tehty </w:t>
      </w:r>
      <w:r w:rsidR="00FD0090">
        <w:rPr>
          <w:color w:val="auto"/>
        </w:rPr>
        <w:t>SFS</w:t>
      </w:r>
      <w:r w:rsidR="004717F2">
        <w:rPr>
          <w:color w:val="auto"/>
        </w:rPr>
        <w:t xml:space="preserve"> 2733 standardin mukaan (selviää tyyppikilvestä), niin niillä säiliöillä ei ole vaadittu vielä </w:t>
      </w:r>
      <w:proofErr w:type="spellStart"/>
      <w:r w:rsidR="004717F2">
        <w:rPr>
          <w:color w:val="auto"/>
        </w:rPr>
        <w:t>ylitäytönestintä</w:t>
      </w:r>
      <w:proofErr w:type="spellEnd"/>
      <w:r w:rsidR="004717F2">
        <w:rPr>
          <w:color w:val="auto"/>
        </w:rPr>
        <w:t xml:space="preserve">.  </w:t>
      </w:r>
    </w:p>
    <w:p w:rsidR="004717F2" w:rsidRPr="004717F2" w:rsidRDefault="004717F2" w:rsidP="004717F2">
      <w:pPr>
        <w:pStyle w:val="Default"/>
        <w:spacing w:after="23"/>
        <w:ind w:left="720"/>
        <w:rPr>
          <w:color w:val="auto"/>
          <w:sz w:val="22"/>
          <w:szCs w:val="22"/>
        </w:rPr>
      </w:pPr>
    </w:p>
    <w:p w:rsidR="008F634A" w:rsidRPr="008F634A" w:rsidRDefault="004717F2" w:rsidP="004717F2">
      <w:pPr>
        <w:pStyle w:val="Default"/>
        <w:numPr>
          <w:ilvl w:val="0"/>
          <w:numId w:val="1"/>
        </w:numPr>
        <w:spacing w:after="23"/>
        <w:rPr>
          <w:color w:val="auto"/>
          <w:sz w:val="22"/>
          <w:szCs w:val="22"/>
        </w:rPr>
      </w:pPr>
      <w:r w:rsidRPr="00F25577">
        <w:rPr>
          <w:color w:val="auto"/>
        </w:rPr>
        <w:t>Mitä pelastusviranomainen katsoo käydessään tarkastuksella maatilalla?</w:t>
      </w:r>
      <w:r w:rsidRPr="00F25577">
        <w:rPr>
          <w:color w:val="auto"/>
        </w:rPr>
        <w:br/>
      </w:r>
    </w:p>
    <w:p w:rsidR="00F25577" w:rsidRPr="00F03042" w:rsidRDefault="008F634A" w:rsidP="008F634A">
      <w:pPr>
        <w:pStyle w:val="Default"/>
        <w:spacing w:after="23"/>
        <w:ind w:left="720"/>
        <w:rPr>
          <w:color w:val="auto"/>
          <w:sz w:val="22"/>
          <w:szCs w:val="22"/>
        </w:rPr>
      </w:pPr>
      <w:r>
        <w:rPr>
          <w:color w:val="auto"/>
        </w:rPr>
        <w:t xml:space="preserve">Vastaus: </w:t>
      </w:r>
      <w:r w:rsidR="004717F2" w:rsidRPr="004717F2">
        <w:rPr>
          <w:color w:val="auto"/>
        </w:rPr>
        <w:t xml:space="preserve">Pelastusviranomainen katsoo </w:t>
      </w:r>
      <w:r w:rsidR="004717F2">
        <w:rPr>
          <w:color w:val="auto"/>
        </w:rPr>
        <w:t xml:space="preserve">farmarisäiliön </w:t>
      </w:r>
      <w:r w:rsidR="00F25577">
        <w:rPr>
          <w:color w:val="auto"/>
        </w:rPr>
        <w:t xml:space="preserve">standardinmukaisuuden (tyyppikilpi), </w:t>
      </w:r>
      <w:r w:rsidR="004717F2" w:rsidRPr="004717F2">
        <w:rPr>
          <w:color w:val="auto"/>
        </w:rPr>
        <w:t>rakenteelliset asiat</w:t>
      </w:r>
      <w:r w:rsidR="00F25577">
        <w:rPr>
          <w:color w:val="auto"/>
        </w:rPr>
        <w:t xml:space="preserve">, varusteet, sijoittelun </w:t>
      </w:r>
      <w:r w:rsidR="005C084E">
        <w:rPr>
          <w:color w:val="auto"/>
        </w:rPr>
        <w:t xml:space="preserve">(mukaan lukien tankkauspaikan tiiveys) </w:t>
      </w:r>
      <w:r w:rsidR="004717F2" w:rsidRPr="004717F2">
        <w:rPr>
          <w:color w:val="auto"/>
        </w:rPr>
        <w:t xml:space="preserve">ja </w:t>
      </w:r>
      <w:r w:rsidR="00190B68">
        <w:rPr>
          <w:color w:val="auto"/>
        </w:rPr>
        <w:t xml:space="preserve">säiliön </w:t>
      </w:r>
      <w:r w:rsidR="004717F2" w:rsidRPr="004717F2">
        <w:rPr>
          <w:color w:val="auto"/>
        </w:rPr>
        <w:t>vuodon</w:t>
      </w:r>
      <w:r w:rsidR="00190B68">
        <w:rPr>
          <w:color w:val="auto"/>
        </w:rPr>
        <w:t>hallinnan</w:t>
      </w:r>
      <w:r w:rsidR="00DC62EE">
        <w:rPr>
          <w:color w:val="auto"/>
        </w:rPr>
        <w:t>.</w:t>
      </w:r>
      <w:r w:rsidR="00D7239C">
        <w:rPr>
          <w:color w:val="auto"/>
        </w:rPr>
        <w:t xml:space="preserve"> </w:t>
      </w:r>
    </w:p>
    <w:p w:rsidR="004717F2" w:rsidRPr="0031038E" w:rsidRDefault="00E570CA" w:rsidP="00F25577">
      <w:pPr>
        <w:pStyle w:val="Default"/>
        <w:spacing w:after="23"/>
        <w:ind w:left="720"/>
        <w:rPr>
          <w:color w:val="auto"/>
          <w:sz w:val="22"/>
          <w:szCs w:val="22"/>
        </w:rPr>
      </w:pPr>
      <w:r>
        <w:rPr>
          <w:color w:val="auto"/>
        </w:rPr>
        <w:t xml:space="preserve">Mikäli ympäristöviranomainen havaitsee edellä mainituissa puutteita, hän voi olla yhteydessä paikalliseen pelastusviranomaiseen. </w:t>
      </w:r>
    </w:p>
    <w:p w:rsidR="0031038E" w:rsidRDefault="0031038E" w:rsidP="0031038E">
      <w:pPr>
        <w:pStyle w:val="Luettelokappale"/>
      </w:pPr>
    </w:p>
    <w:p w:rsidR="00C12501" w:rsidRPr="002705EE" w:rsidRDefault="0031038E" w:rsidP="00684ED0">
      <w:pPr>
        <w:pStyle w:val="Default"/>
        <w:numPr>
          <w:ilvl w:val="0"/>
          <w:numId w:val="1"/>
        </w:numPr>
        <w:spacing w:after="23"/>
        <w:rPr>
          <w:color w:val="1F497D"/>
        </w:rPr>
      </w:pPr>
      <w:r w:rsidRPr="002705EE">
        <w:rPr>
          <w:color w:val="auto"/>
        </w:rPr>
        <w:t>Mitä stand</w:t>
      </w:r>
      <w:r w:rsidR="00A36B16" w:rsidRPr="002705EE">
        <w:rPr>
          <w:color w:val="auto"/>
        </w:rPr>
        <w:t>ardeja farmarisäiliöihin liittyy?</w:t>
      </w:r>
      <w:r w:rsidR="00A36B16" w:rsidRPr="002705EE">
        <w:rPr>
          <w:color w:val="auto"/>
        </w:rPr>
        <w:br/>
      </w:r>
      <w:r w:rsidR="00190B68">
        <w:rPr>
          <w:color w:val="auto"/>
        </w:rPr>
        <w:t xml:space="preserve">Vastaus: </w:t>
      </w:r>
      <w:r w:rsidR="00A36B16" w:rsidRPr="002705EE">
        <w:rPr>
          <w:color w:val="auto"/>
        </w:rPr>
        <w:t xml:space="preserve">Standardi SFS 2733 on </w:t>
      </w:r>
      <w:r w:rsidR="002705EE" w:rsidRPr="002705EE">
        <w:rPr>
          <w:color w:val="auto"/>
        </w:rPr>
        <w:t xml:space="preserve">edelleen </w:t>
      </w:r>
      <w:r w:rsidR="002705EE">
        <w:rPr>
          <w:color w:val="auto"/>
        </w:rPr>
        <w:t>voimassa.</w:t>
      </w:r>
      <w:r w:rsidR="002705EE" w:rsidRPr="002705EE">
        <w:rPr>
          <w:color w:val="auto"/>
        </w:rPr>
        <w:t xml:space="preserve"> </w:t>
      </w:r>
    </w:p>
    <w:p w:rsidR="002705EE" w:rsidRPr="00C12501" w:rsidRDefault="002705EE" w:rsidP="002705EE">
      <w:pPr>
        <w:pStyle w:val="Default"/>
        <w:spacing w:after="23"/>
        <w:ind w:left="720"/>
        <w:rPr>
          <w:color w:val="1F497D"/>
        </w:rPr>
      </w:pPr>
    </w:p>
    <w:p w:rsidR="004D7E9C" w:rsidRPr="00CC4252" w:rsidRDefault="00C12501" w:rsidP="00C12501">
      <w:pPr>
        <w:pStyle w:val="Luettelokappale"/>
        <w:numPr>
          <w:ilvl w:val="0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 w:rsidRPr="00D7239C">
        <w:rPr>
          <w:rFonts w:ascii="Arial" w:hAnsi="Arial" w:cs="Arial"/>
          <w:sz w:val="24"/>
          <w:szCs w:val="24"/>
        </w:rPr>
        <w:lastRenderedPageBreak/>
        <w:t xml:space="preserve">Säiliön pinnoittamisesta tunnuttiin olevan montaa eri mieltä. Joidenkin kuntien ympäristönsuojelumääräyksissä pinnoittaminen on kielletty. Meillä Kanta-Hämeessä pelastuslaitos toivoo asiaan yhtenäistä linjaa. </w:t>
      </w:r>
      <w:r w:rsidRPr="00CC4252">
        <w:rPr>
          <w:rFonts w:ascii="Arial" w:hAnsi="Arial" w:cs="Arial"/>
          <w:sz w:val="24"/>
          <w:szCs w:val="24"/>
        </w:rPr>
        <w:t>Olisiko pinnoittamiseen mahdollista saada valtakunnallinen ohjeistus/suositus/säädös?</w:t>
      </w:r>
      <w:r w:rsidR="004D7E9C" w:rsidRPr="00CC4252">
        <w:rPr>
          <w:rFonts w:ascii="Arial" w:hAnsi="Arial" w:cs="Arial"/>
          <w:sz w:val="24"/>
          <w:szCs w:val="24"/>
        </w:rPr>
        <w:t xml:space="preserve"> </w:t>
      </w:r>
    </w:p>
    <w:p w:rsidR="00F03042" w:rsidRDefault="00F03042" w:rsidP="004D7E9C">
      <w:pPr>
        <w:pStyle w:val="Luettelokappale"/>
        <w:contextualSpacing w:val="0"/>
        <w:rPr>
          <w:rFonts w:ascii="Arial" w:hAnsi="Arial" w:cs="Arial"/>
          <w:b/>
          <w:i/>
          <w:color w:val="FF0000"/>
          <w:sz w:val="24"/>
          <w:szCs w:val="24"/>
        </w:rPr>
      </w:pPr>
    </w:p>
    <w:p w:rsidR="002705EE" w:rsidRDefault="002705EE" w:rsidP="002705EE">
      <w:pPr>
        <w:ind w:left="709"/>
        <w:rPr>
          <w:rFonts w:ascii="Arial" w:hAnsi="Arial" w:cs="Arial"/>
          <w:sz w:val="24"/>
          <w:szCs w:val="24"/>
        </w:rPr>
      </w:pPr>
      <w:r w:rsidRPr="00D7239C">
        <w:rPr>
          <w:rFonts w:ascii="Arial" w:hAnsi="Arial" w:cs="Arial"/>
          <w:sz w:val="24"/>
          <w:szCs w:val="24"/>
        </w:rPr>
        <w:t>Vastaus: Säädöksissä ei ole kielletty pinnoittamista lasikuidulla. Ongelmana on se, että lasikuitupinnoitteen tekeminen vaatii suurta huol</w:t>
      </w:r>
      <w:r w:rsidR="007822CE" w:rsidRPr="00D7239C">
        <w:rPr>
          <w:rFonts w:ascii="Arial" w:hAnsi="Arial" w:cs="Arial"/>
          <w:sz w:val="24"/>
          <w:szCs w:val="24"/>
        </w:rPr>
        <w:t>ellisuutta ja ammattitaitoa</w:t>
      </w:r>
      <w:r w:rsidR="00D7239C">
        <w:rPr>
          <w:rFonts w:ascii="Arial" w:hAnsi="Arial" w:cs="Arial"/>
          <w:sz w:val="24"/>
          <w:szCs w:val="24"/>
        </w:rPr>
        <w:t xml:space="preserve"> </w:t>
      </w:r>
      <w:r w:rsidR="007822CE" w:rsidRPr="00D7239C">
        <w:rPr>
          <w:rFonts w:ascii="Arial" w:hAnsi="Arial" w:cs="Arial"/>
          <w:sz w:val="24"/>
          <w:szCs w:val="24"/>
        </w:rPr>
        <w:t xml:space="preserve">(huolellinen hiekkapuhallus, säiliön korjaus, pinnoitteen pitkä kuivumisaika, </w:t>
      </w:r>
      <w:r w:rsidR="00154031" w:rsidRPr="00D7239C">
        <w:rPr>
          <w:rFonts w:ascii="Arial" w:hAnsi="Arial" w:cs="Arial"/>
          <w:sz w:val="24"/>
          <w:szCs w:val="24"/>
        </w:rPr>
        <w:t>yms.</w:t>
      </w:r>
      <w:r w:rsidR="004D7E9C">
        <w:rPr>
          <w:rFonts w:ascii="Arial" w:hAnsi="Arial" w:cs="Arial"/>
          <w:sz w:val="24"/>
          <w:szCs w:val="24"/>
        </w:rPr>
        <w:t>)</w:t>
      </w:r>
      <w:r w:rsidR="007822CE" w:rsidRPr="00D7239C">
        <w:rPr>
          <w:rFonts w:ascii="Arial" w:hAnsi="Arial" w:cs="Arial"/>
          <w:sz w:val="24"/>
          <w:szCs w:val="24"/>
        </w:rPr>
        <w:t xml:space="preserve">. </w:t>
      </w:r>
    </w:p>
    <w:p w:rsidR="00CC4252" w:rsidRPr="00D7239C" w:rsidRDefault="00CC4252" w:rsidP="002705EE">
      <w:pPr>
        <w:ind w:left="709"/>
        <w:rPr>
          <w:rFonts w:ascii="Arial" w:hAnsi="Arial" w:cs="Arial"/>
          <w:sz w:val="24"/>
          <w:szCs w:val="24"/>
        </w:rPr>
      </w:pPr>
    </w:p>
    <w:p w:rsidR="00CC4252" w:rsidRPr="00CC4252" w:rsidRDefault="00CC4252" w:rsidP="00CC4252">
      <w:pPr>
        <w:pStyle w:val="Luettelokappale"/>
        <w:contextualSpacing w:val="0"/>
        <w:rPr>
          <w:rFonts w:ascii="Arial" w:hAnsi="Arial" w:cs="Arial"/>
          <w:sz w:val="24"/>
          <w:szCs w:val="24"/>
        </w:rPr>
      </w:pPr>
      <w:r w:rsidRPr="00CC4252">
        <w:rPr>
          <w:rFonts w:ascii="Arial" w:hAnsi="Arial" w:cs="Arial"/>
          <w:sz w:val="24"/>
          <w:szCs w:val="24"/>
        </w:rPr>
        <w:t>Tarkoitus on säätää uusi asetus, jonka pohjalta Tukes voi antaa ohjeita lasikuidulla pinnoittamisesta tai sen kieltämisestä.</w:t>
      </w:r>
    </w:p>
    <w:p w:rsidR="00C12501" w:rsidRPr="00C12501" w:rsidRDefault="00C12501" w:rsidP="00C12501">
      <w:pPr>
        <w:rPr>
          <w:rFonts w:ascii="Arial" w:hAnsi="Arial" w:cs="Arial"/>
          <w:color w:val="1F497D"/>
        </w:rPr>
      </w:pPr>
    </w:p>
    <w:p w:rsidR="00C12501" w:rsidRDefault="00C12501" w:rsidP="00C12501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D0090">
        <w:rPr>
          <w:rFonts w:ascii="Arial" w:hAnsi="Arial" w:cs="Arial"/>
          <w:sz w:val="24"/>
          <w:szCs w:val="24"/>
        </w:rPr>
        <w:t>Onko polttoainesäiliön säilömateriaalille erityisiä vaatimuksia, esim. soveltuuko alumiinisäiliö polttoaineiden varastointiin? Onko mahdollisesti tyyppihyväksyttyjä alumiinisia polttoainesäiliöitä käytössä ja millaisin kokemuksin?</w:t>
      </w:r>
    </w:p>
    <w:p w:rsidR="00CC4252" w:rsidRPr="00FD0090" w:rsidRDefault="00CC4252" w:rsidP="00CC4252">
      <w:pPr>
        <w:pStyle w:val="Luettelokappale"/>
        <w:rPr>
          <w:rFonts w:ascii="Arial" w:hAnsi="Arial" w:cs="Arial"/>
          <w:sz w:val="24"/>
          <w:szCs w:val="24"/>
        </w:rPr>
      </w:pPr>
    </w:p>
    <w:p w:rsidR="004D7E9C" w:rsidRPr="0013323E" w:rsidRDefault="003C35CC" w:rsidP="004D7E9C">
      <w:pPr>
        <w:pStyle w:val="Luettelokappale"/>
        <w:rPr>
          <w:rFonts w:ascii="Arial" w:hAnsi="Arial" w:cs="Arial"/>
          <w:sz w:val="24"/>
          <w:szCs w:val="24"/>
        </w:rPr>
      </w:pPr>
      <w:r w:rsidRPr="0013323E">
        <w:rPr>
          <w:rFonts w:ascii="Arial" w:hAnsi="Arial" w:cs="Arial"/>
          <w:sz w:val="24"/>
          <w:szCs w:val="24"/>
        </w:rPr>
        <w:t>Vastaus:</w:t>
      </w:r>
      <w:r w:rsidR="004C7164" w:rsidRPr="0013323E">
        <w:rPr>
          <w:rFonts w:ascii="Arial" w:hAnsi="Arial" w:cs="Arial"/>
          <w:sz w:val="24"/>
          <w:szCs w:val="24"/>
        </w:rPr>
        <w:t xml:space="preserve"> Standardeissa säiliöt valmistetaan etupäässä teräksestä. Muiden materiaalin käytössä materiaalia verrataan teräkseen. Säiliön muu materiaali vaatii erillisen tyyppihyväksynnän ja sen lisäksi tulee tarkastukset.</w:t>
      </w:r>
      <w:r w:rsidRPr="0013323E">
        <w:rPr>
          <w:rFonts w:ascii="Arial" w:hAnsi="Arial" w:cs="Arial"/>
          <w:sz w:val="24"/>
          <w:szCs w:val="24"/>
        </w:rPr>
        <w:t xml:space="preserve"> Erityisi</w:t>
      </w:r>
      <w:r w:rsidR="0013323E" w:rsidRPr="0013323E">
        <w:rPr>
          <w:rFonts w:ascii="Arial" w:hAnsi="Arial" w:cs="Arial"/>
          <w:sz w:val="24"/>
          <w:szCs w:val="24"/>
        </w:rPr>
        <w:t>ä materiaali</w:t>
      </w:r>
      <w:r w:rsidR="004D7E9C" w:rsidRPr="0013323E">
        <w:rPr>
          <w:rFonts w:ascii="Arial" w:hAnsi="Arial" w:cs="Arial"/>
          <w:sz w:val="24"/>
          <w:szCs w:val="24"/>
        </w:rPr>
        <w:t>vaatimuksia ei ole, jos säiliö on tyyppihyväksytty (esim. alumiinisäiliön tyyppihyväksyntä)</w:t>
      </w:r>
    </w:p>
    <w:p w:rsidR="00C12501" w:rsidRPr="00C12501" w:rsidRDefault="00C12501" w:rsidP="00C12501">
      <w:pPr>
        <w:rPr>
          <w:rFonts w:ascii="Arial" w:hAnsi="Arial" w:cs="Arial"/>
          <w:color w:val="00B050"/>
        </w:rPr>
      </w:pPr>
    </w:p>
    <w:p w:rsidR="003C35CC" w:rsidRPr="00FD0090" w:rsidRDefault="00C12501" w:rsidP="00C12501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D0090">
        <w:rPr>
          <w:rFonts w:ascii="Arial" w:hAnsi="Arial" w:cs="Arial"/>
          <w:sz w:val="24"/>
          <w:szCs w:val="24"/>
        </w:rPr>
        <w:lastRenderedPageBreak/>
        <w:t xml:space="preserve">Tulisiko säiliön ympärille asennetussa </w:t>
      </w:r>
      <w:r w:rsidR="003C35CC" w:rsidRPr="00FD0090">
        <w:rPr>
          <w:rFonts w:ascii="Arial" w:hAnsi="Arial" w:cs="Arial"/>
          <w:sz w:val="24"/>
          <w:szCs w:val="24"/>
        </w:rPr>
        <w:t>”tuulettuvassa”</w:t>
      </w:r>
      <w:r w:rsidRPr="00FD0090">
        <w:rPr>
          <w:rFonts w:ascii="Arial" w:hAnsi="Arial" w:cs="Arial"/>
          <w:sz w:val="24"/>
          <w:szCs w:val="24"/>
        </w:rPr>
        <w:t xml:space="preserve"> valuma-altaassa ja/tai kiinteästi säiliöön hitsatussa polttoainesäiliössä olla </w:t>
      </w:r>
      <w:proofErr w:type="spellStart"/>
      <w:r w:rsidRPr="00FD0090">
        <w:rPr>
          <w:rFonts w:ascii="Arial" w:hAnsi="Arial" w:cs="Arial"/>
          <w:sz w:val="24"/>
          <w:szCs w:val="24"/>
        </w:rPr>
        <w:t>tarkastusyhde</w:t>
      </w:r>
      <w:proofErr w:type="spellEnd"/>
      <w:r w:rsidRPr="00FD0090">
        <w:rPr>
          <w:rFonts w:ascii="Arial" w:hAnsi="Arial" w:cs="Arial"/>
          <w:sz w:val="24"/>
          <w:szCs w:val="24"/>
        </w:rPr>
        <w:t xml:space="preserve"> tms. keino mahdollisen vuodon havaitsemiseksi välitilasta? </w:t>
      </w:r>
    </w:p>
    <w:p w:rsidR="003C35CC" w:rsidRPr="00FD0090" w:rsidRDefault="003C35CC" w:rsidP="003C35CC">
      <w:pPr>
        <w:pStyle w:val="Luettelokappale"/>
        <w:rPr>
          <w:rFonts w:ascii="Arial" w:hAnsi="Arial" w:cs="Arial"/>
          <w:sz w:val="24"/>
          <w:szCs w:val="24"/>
        </w:rPr>
      </w:pPr>
    </w:p>
    <w:p w:rsidR="00C12501" w:rsidRPr="00FD0090" w:rsidRDefault="003C35CC" w:rsidP="00322C50">
      <w:pPr>
        <w:pStyle w:val="Luettelokappale"/>
      </w:pPr>
      <w:r w:rsidRPr="00D40C48">
        <w:rPr>
          <w:rFonts w:ascii="Arial" w:hAnsi="Arial" w:cs="Arial"/>
          <w:sz w:val="24"/>
          <w:szCs w:val="24"/>
        </w:rPr>
        <w:t xml:space="preserve">Vastaus: Keino välitilan tarkastamiseksi on oltava. </w:t>
      </w:r>
      <w:r w:rsidR="00905B52">
        <w:rPr>
          <w:rFonts w:ascii="Arial" w:hAnsi="Arial" w:cs="Arial"/>
          <w:sz w:val="24"/>
          <w:szCs w:val="24"/>
        </w:rPr>
        <w:t>Fa</w:t>
      </w:r>
      <w:r w:rsidRPr="00D40C48">
        <w:rPr>
          <w:rFonts w:ascii="Arial" w:hAnsi="Arial" w:cs="Arial"/>
          <w:sz w:val="24"/>
          <w:szCs w:val="24"/>
        </w:rPr>
        <w:t xml:space="preserve">rmarisäiliöissä </w:t>
      </w:r>
      <w:r w:rsidR="00905B52">
        <w:rPr>
          <w:rFonts w:ascii="Arial" w:hAnsi="Arial" w:cs="Arial"/>
          <w:sz w:val="24"/>
          <w:szCs w:val="24"/>
        </w:rPr>
        <w:t xml:space="preserve">tulee olla  </w:t>
      </w:r>
      <w:proofErr w:type="spellStart"/>
      <w:r w:rsidR="005E278C">
        <w:rPr>
          <w:rFonts w:ascii="Arial" w:hAnsi="Arial" w:cs="Arial"/>
          <w:sz w:val="24"/>
          <w:szCs w:val="24"/>
        </w:rPr>
        <w:t>v</w:t>
      </w:r>
      <w:r w:rsidR="00905B52">
        <w:rPr>
          <w:rFonts w:ascii="Arial" w:hAnsi="Arial" w:cs="Arial"/>
          <w:sz w:val="24"/>
          <w:szCs w:val="24"/>
        </w:rPr>
        <w:t>esi</w:t>
      </w:r>
      <w:r w:rsidR="00FF2030" w:rsidRPr="00D40C48">
        <w:rPr>
          <w:rFonts w:ascii="Arial" w:hAnsi="Arial" w:cs="Arial"/>
          <w:sz w:val="24"/>
          <w:szCs w:val="24"/>
        </w:rPr>
        <w:t>tysyhde</w:t>
      </w:r>
      <w:proofErr w:type="spellEnd"/>
      <w:r w:rsidR="00905B52">
        <w:rPr>
          <w:rFonts w:ascii="Arial" w:hAnsi="Arial" w:cs="Arial"/>
          <w:sz w:val="24"/>
          <w:szCs w:val="24"/>
        </w:rPr>
        <w:t xml:space="preserve"> eli</w:t>
      </w:r>
      <w:r w:rsidR="00FF2030" w:rsidRPr="00D40C48">
        <w:rPr>
          <w:rFonts w:ascii="Arial" w:hAnsi="Arial" w:cs="Arial"/>
          <w:sz w:val="24"/>
          <w:szCs w:val="24"/>
        </w:rPr>
        <w:t xml:space="preserve"> </w:t>
      </w:r>
      <w:r w:rsidR="00C12501" w:rsidRPr="00D40C48">
        <w:rPr>
          <w:rFonts w:ascii="Arial" w:hAnsi="Arial" w:cs="Arial"/>
          <w:sz w:val="24"/>
          <w:szCs w:val="24"/>
        </w:rPr>
        <w:t>pohjaprop</w:t>
      </w:r>
      <w:r w:rsidR="00FF2030" w:rsidRPr="00D40C48">
        <w:rPr>
          <w:rFonts w:ascii="Arial" w:hAnsi="Arial" w:cs="Arial"/>
          <w:sz w:val="24"/>
          <w:szCs w:val="24"/>
        </w:rPr>
        <w:t>p</w:t>
      </w:r>
      <w:r w:rsidR="00C12501" w:rsidRPr="00D40C48">
        <w:rPr>
          <w:rFonts w:ascii="Arial" w:hAnsi="Arial" w:cs="Arial"/>
          <w:sz w:val="24"/>
          <w:szCs w:val="24"/>
        </w:rPr>
        <w:t xml:space="preserve">u </w:t>
      </w:r>
      <w:r w:rsidRPr="00D40C48">
        <w:rPr>
          <w:rFonts w:ascii="Arial" w:hAnsi="Arial" w:cs="Arial"/>
          <w:sz w:val="24"/>
          <w:szCs w:val="24"/>
        </w:rPr>
        <w:t>tai</w:t>
      </w:r>
      <w:r w:rsidR="00C12501" w:rsidRPr="00D40C48">
        <w:rPr>
          <w:rFonts w:ascii="Arial" w:hAnsi="Arial" w:cs="Arial"/>
          <w:sz w:val="24"/>
          <w:szCs w:val="24"/>
        </w:rPr>
        <w:t xml:space="preserve"> tarkastusikkuna</w:t>
      </w:r>
      <w:r w:rsidR="005E278C">
        <w:rPr>
          <w:rFonts w:ascii="Arial" w:hAnsi="Arial" w:cs="Arial"/>
          <w:sz w:val="24"/>
          <w:szCs w:val="24"/>
        </w:rPr>
        <w:t xml:space="preserve">, josta havaitaan säiliön mahdollinen vuoto </w:t>
      </w:r>
      <w:r w:rsidR="00FD0090" w:rsidRPr="00D40C48">
        <w:rPr>
          <w:rFonts w:ascii="Arial" w:hAnsi="Arial" w:cs="Arial"/>
          <w:sz w:val="24"/>
          <w:szCs w:val="24"/>
        </w:rPr>
        <w:t>välitilaan</w:t>
      </w:r>
      <w:r w:rsidR="00FF2030" w:rsidRPr="00D40C48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8E1E5D" w:rsidRDefault="008E1E5D" w:rsidP="008E1E5D">
      <w:pPr>
        <w:pStyle w:val="Default"/>
        <w:spacing w:after="23"/>
        <w:ind w:left="720"/>
        <w:rPr>
          <w:rFonts w:ascii="Calibri" w:hAnsi="Calibri"/>
          <w:color w:val="auto"/>
        </w:rPr>
      </w:pPr>
    </w:p>
    <w:p w:rsidR="00C12501" w:rsidRDefault="00C12501" w:rsidP="008E1E5D">
      <w:pPr>
        <w:pStyle w:val="Default"/>
        <w:spacing w:after="23"/>
        <w:ind w:left="720"/>
        <w:rPr>
          <w:rFonts w:ascii="Calibri" w:hAnsi="Calibri"/>
          <w:color w:val="auto"/>
        </w:rPr>
      </w:pPr>
    </w:p>
    <w:p w:rsidR="00C12501" w:rsidRDefault="00C12501" w:rsidP="008E1E5D">
      <w:pPr>
        <w:pStyle w:val="Default"/>
        <w:spacing w:after="23"/>
        <w:ind w:left="720"/>
        <w:rPr>
          <w:rFonts w:ascii="Calibri" w:hAnsi="Calibri"/>
          <w:color w:val="auto"/>
        </w:rPr>
      </w:pPr>
    </w:p>
    <w:sectPr w:rsidR="00C1250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7735C"/>
    <w:multiLevelType w:val="hybridMultilevel"/>
    <w:tmpl w:val="D152BC4E"/>
    <w:lvl w:ilvl="0" w:tplc="23AE3E6A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373F0"/>
    <w:multiLevelType w:val="hybridMultilevel"/>
    <w:tmpl w:val="865CFF92"/>
    <w:lvl w:ilvl="0" w:tplc="A99A18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F01761"/>
    <w:multiLevelType w:val="hybridMultilevel"/>
    <w:tmpl w:val="C5B2B9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5D"/>
    <w:rsid w:val="00064D0E"/>
    <w:rsid w:val="000A55BB"/>
    <w:rsid w:val="000F6E6D"/>
    <w:rsid w:val="0011425C"/>
    <w:rsid w:val="001215E8"/>
    <w:rsid w:val="0013323E"/>
    <w:rsid w:val="00154031"/>
    <w:rsid w:val="00190B68"/>
    <w:rsid w:val="001B3BB6"/>
    <w:rsid w:val="001D21EA"/>
    <w:rsid w:val="0024582F"/>
    <w:rsid w:val="002705EE"/>
    <w:rsid w:val="002722CD"/>
    <w:rsid w:val="002E0D82"/>
    <w:rsid w:val="0031038E"/>
    <w:rsid w:val="00322C50"/>
    <w:rsid w:val="00357126"/>
    <w:rsid w:val="0037244C"/>
    <w:rsid w:val="00375325"/>
    <w:rsid w:val="003C35CC"/>
    <w:rsid w:val="00412CBC"/>
    <w:rsid w:val="004467A8"/>
    <w:rsid w:val="004717F2"/>
    <w:rsid w:val="004C7164"/>
    <w:rsid w:val="004D6E45"/>
    <w:rsid w:val="004D7E9C"/>
    <w:rsid w:val="005C084E"/>
    <w:rsid w:val="005E278C"/>
    <w:rsid w:val="006B305E"/>
    <w:rsid w:val="006C762B"/>
    <w:rsid w:val="006D718E"/>
    <w:rsid w:val="006F2B50"/>
    <w:rsid w:val="0071336F"/>
    <w:rsid w:val="007822CE"/>
    <w:rsid w:val="0083293D"/>
    <w:rsid w:val="008A15C6"/>
    <w:rsid w:val="008C094E"/>
    <w:rsid w:val="008E01A7"/>
    <w:rsid w:val="008E1E5D"/>
    <w:rsid w:val="008E3C8B"/>
    <w:rsid w:val="008F041C"/>
    <w:rsid w:val="008F634A"/>
    <w:rsid w:val="00905B52"/>
    <w:rsid w:val="00992DA3"/>
    <w:rsid w:val="009E75E0"/>
    <w:rsid w:val="00A36B16"/>
    <w:rsid w:val="00A422FC"/>
    <w:rsid w:val="00A63F62"/>
    <w:rsid w:val="00A759E5"/>
    <w:rsid w:val="00A82193"/>
    <w:rsid w:val="00AE61BB"/>
    <w:rsid w:val="00B35883"/>
    <w:rsid w:val="00BD5396"/>
    <w:rsid w:val="00C02432"/>
    <w:rsid w:val="00C12501"/>
    <w:rsid w:val="00C4782E"/>
    <w:rsid w:val="00C55EA0"/>
    <w:rsid w:val="00CA5E50"/>
    <w:rsid w:val="00CC4252"/>
    <w:rsid w:val="00D40C48"/>
    <w:rsid w:val="00D7239C"/>
    <w:rsid w:val="00D83654"/>
    <w:rsid w:val="00D83B24"/>
    <w:rsid w:val="00DA146B"/>
    <w:rsid w:val="00DC62EE"/>
    <w:rsid w:val="00E570CA"/>
    <w:rsid w:val="00EC366F"/>
    <w:rsid w:val="00ED04C7"/>
    <w:rsid w:val="00ED5162"/>
    <w:rsid w:val="00EF58A0"/>
    <w:rsid w:val="00F03042"/>
    <w:rsid w:val="00F25577"/>
    <w:rsid w:val="00F55200"/>
    <w:rsid w:val="00FD0090"/>
    <w:rsid w:val="00FE085F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3D89E-B512-44EC-AF8E-4A3090EE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E1E5D"/>
    <w:pPr>
      <w:spacing w:after="0" w:line="240" w:lineRule="auto"/>
    </w:pPr>
    <w:rPr>
      <w:rFonts w:ascii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8E1E5D"/>
    <w:rPr>
      <w:color w:val="0563C1"/>
      <w:u w:val="single"/>
    </w:rPr>
  </w:style>
  <w:style w:type="paragraph" w:customStyle="1" w:styleId="Default">
    <w:name w:val="Default"/>
    <w:basedOn w:val="Normaali"/>
    <w:rsid w:val="008E1E5D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character" w:customStyle="1" w:styleId="asset-entry-title3">
    <w:name w:val="asset-entry-title3"/>
    <w:basedOn w:val="Kappaleenoletusfontti"/>
    <w:rsid w:val="008E1E5D"/>
  </w:style>
  <w:style w:type="paragraph" w:styleId="Luettelokappale">
    <w:name w:val="List Paragraph"/>
    <w:basedOn w:val="Normaali"/>
    <w:uiPriority w:val="34"/>
    <w:qFormat/>
    <w:rsid w:val="004717F2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0A55BB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A5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2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772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</Company>
  <LinksUpToDate>false</LinksUpToDate>
  <CharactersWithSpaces>7020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Alakerttula Johanna</dc:creator>
  <cp:lastModifiedBy>Honkanen Satu</cp:lastModifiedBy>
  <cp:revision>4</cp:revision>
  <cp:lastPrinted>2016-06-13T11:24:00Z</cp:lastPrinted>
  <dcterms:created xsi:type="dcterms:W3CDTF">2016-06-23T08:29:00Z</dcterms:created>
  <dcterms:modified xsi:type="dcterms:W3CDTF">2016-06-23T08:31:00Z</dcterms:modified>
</cp:coreProperties>
</file>